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68" w:rsidRDefault="00DE6568" w:rsidP="00DE6568"/>
    <w:p w:rsidR="00DE6568" w:rsidRDefault="00DE6568" w:rsidP="00DE6568"/>
    <w:p w:rsidR="00DE6568" w:rsidRDefault="00DE6568" w:rsidP="00DE6568">
      <w:r>
        <w:t>May 06, 2021</w:t>
      </w:r>
    </w:p>
    <w:p w:rsidR="00DE6568" w:rsidRDefault="00DE6568" w:rsidP="00DE6568"/>
    <w:p w:rsidR="00DE6568" w:rsidRDefault="00DE6568" w:rsidP="00DE6568">
      <w:r>
        <w:t>COVID 19 UPDATE - VIRGINIA NEWS</w:t>
      </w:r>
    </w:p>
    <w:p w:rsidR="00DE6568" w:rsidRDefault="00DE6568" w:rsidP="00DE6568"/>
    <w:p w:rsidR="00DE6568" w:rsidRDefault="00DE6568" w:rsidP="00DE6568">
      <w:r>
        <w:t>Va. sees 67% drop in weekly jobless claims</w:t>
      </w:r>
    </w:p>
    <w:p w:rsidR="00DE6568" w:rsidRDefault="00DE6568" w:rsidP="00DE6568">
      <w:r>
        <w:t>V</w:t>
      </w:r>
      <w:r>
        <w:t>irginia Business</w:t>
      </w:r>
    </w:p>
    <w:p w:rsidR="00DE6568" w:rsidRDefault="00DE6568" w:rsidP="00DE6568">
      <w:r>
        <w:t>The state’s number of initial unemployment claims continues to fluctuate wildly, with only 12,231 Virginians submitting new jobless claims for the week ending May 1, a drop of 25,125 claims from the previous week, the Virginia Employment Commission reported Thursday.</w:t>
      </w:r>
    </w:p>
    <w:p w:rsidR="00DE6568" w:rsidRDefault="00DE6568" w:rsidP="00DE6568">
      <w:r>
        <w:t>A year ago, 59,631 Virginians filed initial claims, 79.4% higher than last week.</w:t>
      </w:r>
    </w:p>
    <w:p w:rsidR="00DE6568" w:rsidRDefault="00DE6568" w:rsidP="00DE6568"/>
    <w:p w:rsidR="00DE6568" w:rsidRDefault="00DE6568" w:rsidP="00DE6568">
      <w:r>
        <w:t>Virginia Employment Commission</w:t>
      </w:r>
    </w:p>
    <w:p w:rsidR="00DE6568" w:rsidRDefault="00DE6568" w:rsidP="00DE6568">
      <w:r>
        <w:t>Virginia</w:t>
      </w:r>
    </w:p>
    <w:p w:rsidR="00DE6568" w:rsidRDefault="00DE6568" w:rsidP="00DE6568">
      <w:r>
        <w:t>For the filing week ending May 1, the figure for seasonally unadjusted initial claims in Virginia was 12,231.</w:t>
      </w:r>
    </w:p>
    <w:p w:rsidR="00DE6568" w:rsidRDefault="00DE6568" w:rsidP="00DE6568">
      <w:r>
        <w:t>The advance number of actual initial claims under state programs, unadjusted, totaled 504,670 in the week ending May 1, a decrease of 107,390 (or -17.5 percent) from the previous week.</w:t>
      </w:r>
    </w:p>
    <w:p w:rsidR="00DE6568" w:rsidRDefault="00DE6568" w:rsidP="00DE6568"/>
    <w:p w:rsidR="00DE6568" w:rsidRDefault="00DE6568" w:rsidP="00DE6568">
      <w:r>
        <w:t xml:space="preserve">Virginia COVID restrictions-- capacity &amp; social distancing-- to </w:t>
      </w:r>
      <w:proofErr w:type="gramStart"/>
      <w:r>
        <w:t>be lifted</w:t>
      </w:r>
      <w:proofErr w:type="gramEnd"/>
      <w:r>
        <w:t xml:space="preserve"> June 15</w:t>
      </w:r>
    </w:p>
    <w:p w:rsidR="00DE6568" w:rsidRDefault="00DE6568" w:rsidP="00DE6568">
      <w:r>
        <w:t>WSET</w:t>
      </w:r>
    </w:p>
    <w:p w:rsidR="00DE6568" w:rsidRDefault="00DE6568" w:rsidP="00DE6568">
      <w:r>
        <w:t xml:space="preserve">Virginia Gov. Ralph Northam announced Thursday that the Commonwealth </w:t>
      </w:r>
      <w:proofErr w:type="gramStart"/>
      <w:r>
        <w:t>will</w:t>
      </w:r>
      <w:proofErr w:type="gramEnd"/>
      <w:r>
        <w:t xml:space="preserve"> soon lift COVID-19 restrictions. June 15: </w:t>
      </w:r>
      <w:proofErr w:type="gramStart"/>
      <w:r>
        <w:t>That's</w:t>
      </w:r>
      <w:proofErr w:type="gramEnd"/>
      <w:r>
        <w:t xml:space="preserve"> the day Gov. Northam says he will lift all capacity and social distancing measures-- and potentially the mask mandate.</w:t>
      </w:r>
    </w:p>
    <w:p w:rsidR="00DE6568" w:rsidRDefault="00DE6568" w:rsidP="00DE6568"/>
    <w:p w:rsidR="00DE6568" w:rsidRDefault="00DE6568" w:rsidP="00DE6568">
      <w:r>
        <w:t>‘An awakening’</w:t>
      </w:r>
    </w:p>
    <w:p w:rsidR="00DE6568" w:rsidRDefault="00DE6568" w:rsidP="00DE6568">
      <w:r>
        <w:t>Virginia Business</w:t>
      </w:r>
    </w:p>
    <w:p w:rsidR="00DE6568" w:rsidRDefault="00DE6568" w:rsidP="00DE6568">
      <w:r>
        <w:t xml:space="preserve">At VCU Health, Mishra says, telehealth surpassed in-person care in April 2020, and 20% to 30% of visits </w:t>
      </w:r>
      <w:proofErr w:type="gramStart"/>
      <w:r>
        <w:t>were still being conducted</w:t>
      </w:r>
      <w:proofErr w:type="gramEnd"/>
      <w:r>
        <w:t xml:space="preserve"> virtually in early March 2021.</w:t>
      </w:r>
    </w:p>
    <w:p w:rsidR="00DE6568" w:rsidRDefault="00DE6568" w:rsidP="00DE6568">
      <w:r>
        <w:t xml:space="preserve">Health care systems such as VCU Health System and UVA Health, both of which started telemedicine initiatives in the 1990s, were able to open the floodgates, transforming telehealth from a limited service </w:t>
      </w:r>
      <w:r>
        <w:lastRenderedPageBreak/>
        <w:t>used to target underserved populations into a powerful tool that could allow providers to take care to patients more directly.</w:t>
      </w:r>
    </w:p>
    <w:p w:rsidR="00DE6568" w:rsidRDefault="00DE6568" w:rsidP="00DE6568"/>
    <w:p w:rsidR="00DE6568" w:rsidRDefault="00DE6568" w:rsidP="00DE6568">
      <w:r>
        <w:t>Virginia officials ask to delay lawsuit over unemployment insurance delays</w:t>
      </w:r>
    </w:p>
    <w:p w:rsidR="00DE6568" w:rsidRDefault="00DE6568" w:rsidP="00DE6568">
      <w:r>
        <w:t>Virginia Mercury</w:t>
      </w:r>
    </w:p>
    <w:p w:rsidR="00DE6568" w:rsidRDefault="00DE6568" w:rsidP="00DE6568">
      <w:r>
        <w:t>The Virginia Employment Commission asked a judge this week for extra time to respond to a class-action lawsuit over long delays processing jobless claims.</w:t>
      </w:r>
    </w:p>
    <w:p w:rsidR="00DE6568" w:rsidRDefault="00DE6568" w:rsidP="00DE6568">
      <w:r>
        <w:t>“In defense of a lawsuit premised on the allegation that the VEC cannot timely respond to Virginians seeking federal insured unemployment, the VEC suggests that it also cannot timely respond to them here,” wrote lawyers for the plaintiffs who have been waiting months for benefits.</w:t>
      </w:r>
    </w:p>
    <w:p w:rsidR="00DE6568" w:rsidRDefault="00DE6568" w:rsidP="00DE6568"/>
    <w:p w:rsidR="00DE6568" w:rsidRDefault="00DE6568" w:rsidP="00DE6568">
      <w:r>
        <w:t>Virginia emergency SNAP benefits will continue in May</w:t>
      </w:r>
    </w:p>
    <w:p w:rsidR="00DE6568" w:rsidRDefault="00DE6568" w:rsidP="00DE6568">
      <w:r>
        <w:t>8News</w:t>
      </w:r>
    </w:p>
    <w:p w:rsidR="00DE6568" w:rsidRDefault="00DE6568" w:rsidP="00DE6568">
      <w:r>
        <w:t xml:space="preserve">RICHMOND, Va. (WRIC) -- The Virginia Department of Social Services announced it </w:t>
      </w:r>
      <w:proofErr w:type="gramStart"/>
      <w:r>
        <w:t>will</w:t>
      </w:r>
      <w:proofErr w:type="gramEnd"/>
      <w:r>
        <w:t xml:space="preserve"> release emergency allotment for its Supplemental Nutritional Assistance Program (SNAP) again in May.</w:t>
      </w:r>
    </w:p>
    <w:p w:rsidR="00DE6568" w:rsidRDefault="00DE6568" w:rsidP="00DE6568"/>
    <w:p w:rsidR="00DE6568" w:rsidRDefault="00DE6568" w:rsidP="00DE6568">
      <w:r>
        <w:t>Patrick Henry Community College to pay off student debt accrued during COVID-19</w:t>
      </w:r>
    </w:p>
    <w:p w:rsidR="00DE6568" w:rsidRDefault="00DE6568" w:rsidP="00DE6568">
      <w:proofErr w:type="spellStart"/>
      <w:proofErr w:type="gramStart"/>
      <w:r>
        <w:t>WFXRtv</w:t>
      </w:r>
      <w:proofErr w:type="spellEnd"/>
      <w:r>
        <w:t>(</w:t>
      </w:r>
      <w:proofErr w:type="gramEnd"/>
      <w:r>
        <w:t>WFXR) – Some students at Patrick Henry Community College (PHCC) will be getting an early Christmas gift.</w:t>
      </w:r>
    </w:p>
    <w:p w:rsidR="00DE6568" w:rsidRDefault="00DE6568" w:rsidP="00DE6568">
      <w:r>
        <w:t xml:space="preserve">PHCC announced that it </w:t>
      </w:r>
      <w:proofErr w:type="gramStart"/>
      <w:r>
        <w:t>will</w:t>
      </w:r>
      <w:proofErr w:type="gramEnd"/>
      <w:r>
        <w:t xml:space="preserve"> be paying off debts of students with delinquent accounts that arose during the pandemic.</w:t>
      </w:r>
    </w:p>
    <w:p w:rsidR="00DE6568" w:rsidRDefault="00DE6568" w:rsidP="00DE6568"/>
    <w:p w:rsidR="00DE6568" w:rsidRDefault="00DE6568" w:rsidP="00DE6568">
      <w:r>
        <w:t>JLARC to give updates on Virginia Employment Commission study after lawmakers raise concerns</w:t>
      </w:r>
    </w:p>
    <w:p w:rsidR="00DE6568" w:rsidRDefault="00DE6568" w:rsidP="00DE6568">
      <w:r>
        <w:t>8News</w:t>
      </w:r>
    </w:p>
    <w:p w:rsidR="00DE6568" w:rsidRDefault="00DE6568" w:rsidP="00DE6568">
      <w:r>
        <w:t>The Joint Legislative Audit and Review Commission has been tasked with reviewing how the Virginia Employment Commission has processed unemployment insurance claims, including its response during the pandemic and IT program, with a report expected on Nov. 15.</w:t>
      </w:r>
    </w:p>
    <w:p w:rsidR="00DE6568" w:rsidRDefault="00DE6568" w:rsidP="00DE6568">
      <w:r>
        <w:t xml:space="preserve">(WRIC) – The Virginia General Assembly’s watchdog agency will provide updates on its ongoing study into the state’s Employment Commission to ensure lawmakers </w:t>
      </w:r>
      <w:proofErr w:type="gramStart"/>
      <w:r>
        <w:t>don’t</w:t>
      </w:r>
      <w:proofErr w:type="gramEnd"/>
      <w:r>
        <w:t xml:space="preserve"> have to wait for a final report to be aware of any pressing issues.</w:t>
      </w:r>
    </w:p>
    <w:p w:rsidR="00DE6568" w:rsidRDefault="00DE6568" w:rsidP="00DE6568"/>
    <w:p w:rsidR="00DE6568" w:rsidRDefault="00DE6568" w:rsidP="00DE6568">
      <w:r>
        <w:t xml:space="preserve">Vaccine wastage is rare in Virginia. </w:t>
      </w:r>
      <w:proofErr w:type="gramStart"/>
      <w:r>
        <w:t>But</w:t>
      </w:r>
      <w:proofErr w:type="gramEnd"/>
      <w:r>
        <w:t xml:space="preserve"> experts say it's getting harder to avoid.</w:t>
      </w:r>
    </w:p>
    <w:p w:rsidR="00DE6568" w:rsidRDefault="00DE6568" w:rsidP="00DE6568">
      <w:r>
        <w:t>Virginia Mercury</w:t>
      </w:r>
    </w:p>
    <w:p w:rsidR="00DE6568" w:rsidRDefault="00DE6568" w:rsidP="00DE6568">
      <w:r>
        <w:lastRenderedPageBreak/>
        <w:t xml:space="preserve">In March, Sentara Norfolk General Hospital recorded 140 wasted </w:t>
      </w:r>
      <w:proofErr w:type="spellStart"/>
      <w:r>
        <w:t>Moderna</w:t>
      </w:r>
      <w:proofErr w:type="spellEnd"/>
      <w:r>
        <w:t xml:space="preserve"> doses — the second-largest single report in the state — after what Jon Horton, the system’s pharmacy director, described as a one-time error.</w:t>
      </w:r>
    </w:p>
    <w:p w:rsidR="00DE6568" w:rsidRDefault="00DE6568" w:rsidP="00DE6568">
      <w:r>
        <w:t xml:space="preserve">“I think we’re at a point where, since we have supply exceeding demand, we have to understand there will be more wasted vaccines,” said Dr. </w:t>
      </w:r>
      <w:proofErr w:type="spellStart"/>
      <w:r>
        <w:t>Costi</w:t>
      </w:r>
      <w:proofErr w:type="spellEnd"/>
      <w:r>
        <w:t xml:space="preserve"> </w:t>
      </w:r>
      <w:proofErr w:type="spellStart"/>
      <w:r>
        <w:t>Sifri</w:t>
      </w:r>
      <w:proofErr w:type="spellEnd"/>
      <w:r>
        <w:t>, the director of hospital epidemiology at UVA Health.</w:t>
      </w:r>
    </w:p>
    <w:p w:rsidR="00DE6568" w:rsidRDefault="00DE6568" w:rsidP="00DE6568"/>
    <w:p w:rsidR="00DE6568" w:rsidRDefault="00DE6568" w:rsidP="00DE6568">
      <w:r>
        <w:t>COVID roundup: Northern Va. could reach herd immunity by June/July</w:t>
      </w:r>
    </w:p>
    <w:p w:rsidR="00DE6568" w:rsidRDefault="00DE6568" w:rsidP="00DE6568">
      <w:r>
        <w:t>Virginia Business</w:t>
      </w:r>
    </w:p>
    <w:p w:rsidR="00DE6568" w:rsidRDefault="00DE6568" w:rsidP="00DE6568">
      <w:r>
        <w:t xml:space="preserve">As of Monday, 45.1% of all Virginians have received at least one COVID-19 vaccine dose, and 32% </w:t>
      </w:r>
      <w:proofErr w:type="gramStart"/>
      <w:r>
        <w:t>are fully vaccinated</w:t>
      </w:r>
      <w:proofErr w:type="gramEnd"/>
      <w:r>
        <w:t>, according to the Virginia Department of Health.</w:t>
      </w:r>
    </w:p>
    <w:p w:rsidR="00DE6568" w:rsidRDefault="00DE6568" w:rsidP="00DE6568">
      <w:r>
        <w:t xml:space="preserve">State vaccine coordinator Dr. Danny </w:t>
      </w:r>
      <w:proofErr w:type="spellStart"/>
      <w:r>
        <w:t>Avula</w:t>
      </w:r>
      <w:proofErr w:type="spellEnd"/>
      <w:r>
        <w:t xml:space="preserve"> said Friday that 57% of all eligible Virginia residents age 16 and older have received at least one dose.</w:t>
      </w:r>
    </w:p>
    <w:p w:rsidR="00DE6568" w:rsidRDefault="00DE6568" w:rsidP="00DE6568"/>
    <w:p w:rsidR="00DE6568" w:rsidRDefault="00DE6568" w:rsidP="00DE6568">
      <w:r>
        <w:t>Virginia college students react to possible COVID vaccine requirement</w:t>
      </w:r>
    </w:p>
    <w:p w:rsidR="00DE6568" w:rsidRDefault="00DE6568" w:rsidP="00DE6568">
      <w:r>
        <w:t>https://www.nbc29.com</w:t>
      </w:r>
    </w:p>
    <w:p w:rsidR="00DE6568" w:rsidRDefault="00DE6568" w:rsidP="00DE6568">
      <w:proofErr w:type="gramStart"/>
      <w:r>
        <w:t>“Virginia’s college and university students deserve the chance to go to classes in-person and take advantage of all that their schools have to offer, but over the past year we have seen numerous COVID outbreaks on school campuses, so we must make sure that they are doing so with the health and safety of their peers and communities in mind,” Herring stated.</w:t>
      </w:r>
      <w:proofErr w:type="gramEnd"/>
    </w:p>
    <w:p w:rsidR="00DE6568" w:rsidRDefault="00DE6568" w:rsidP="00DE6568"/>
    <w:p w:rsidR="00DE6568" w:rsidRDefault="00DE6568" w:rsidP="00DE6568">
      <w:r>
        <w:t>Virginia considering ‘vaccine passports,’ not ruling out mandate if hesitancy persists</w:t>
      </w:r>
    </w:p>
    <w:p w:rsidR="00DE6568" w:rsidRDefault="00DE6568" w:rsidP="00DE6568">
      <w:r>
        <w:t>8News</w:t>
      </w:r>
    </w:p>
    <w:p w:rsidR="00DE6568" w:rsidRDefault="00DE6568" w:rsidP="00DE6568">
      <w:proofErr w:type="spellStart"/>
      <w:r>
        <w:t>Avula</w:t>
      </w:r>
      <w:proofErr w:type="spellEnd"/>
      <w:r>
        <w:t xml:space="preserve"> said </w:t>
      </w:r>
      <w:proofErr w:type="gramStart"/>
      <w:r>
        <w:t>it’s</w:t>
      </w:r>
      <w:proofErr w:type="gramEnd"/>
      <w:r>
        <w:t xml:space="preserve"> too soon to say whether the state will mandate the vaccine for entry into public schools, since the shots </w:t>
      </w:r>
      <w:proofErr w:type="spellStart"/>
      <w:r>
        <w:t>havn’t</w:t>
      </w:r>
      <w:proofErr w:type="spellEnd"/>
      <w:r>
        <w:t xml:space="preserve"> been authorized for emergency use in children under 16 yet.</w:t>
      </w:r>
    </w:p>
    <w:p w:rsidR="00DE6568" w:rsidRDefault="00DE6568" w:rsidP="00DE6568">
      <w:r>
        <w:t xml:space="preserve">“If we do have a scenario where we have disease raging, we have new variants and we still have a significant resistant portion of the population then I think a mandate isn’t out of the question,” Dr. </w:t>
      </w:r>
      <w:proofErr w:type="spellStart"/>
      <w:r>
        <w:t>Avula</w:t>
      </w:r>
      <w:proofErr w:type="spellEnd"/>
      <w:r>
        <w:t xml:space="preserve"> said.</w:t>
      </w:r>
    </w:p>
    <w:p w:rsidR="00DE6568" w:rsidRDefault="00DE6568" w:rsidP="00DE6568"/>
    <w:p w:rsidR="00DE6568" w:rsidRDefault="00DE6568" w:rsidP="00DE6568">
      <w:r>
        <w:t>COVID 19 UPDATE - NATIONAL NEWS</w:t>
      </w:r>
    </w:p>
    <w:p w:rsidR="00DE6568" w:rsidRDefault="00DE6568" w:rsidP="00DE6568">
      <w:r>
        <w:t>Less than a third of parents say they'd let their child get Covid-19 vaccine right away, survey finds</w:t>
      </w:r>
    </w:p>
    <w:p w:rsidR="00DE6568" w:rsidRDefault="00DE6568" w:rsidP="00DE6568">
      <w:r>
        <w:t>CNN</w:t>
      </w:r>
    </w:p>
    <w:p w:rsidR="00DE6568" w:rsidRDefault="00DE6568" w:rsidP="00DE6568">
      <w:r>
        <w:t>About 29% of parents of children under age 18 said they would get their child vaccinated "right away" as soon as the child was eligible, according to Kaiser Family Foundation Covid-19 Vaccine Monitor data</w:t>
      </w:r>
    </w:p>
    <w:p w:rsidR="00DE6568" w:rsidRDefault="00DE6568" w:rsidP="00DE6568">
      <w:r>
        <w:lastRenderedPageBreak/>
        <w:t>Among parents who have already received at least one dose or want it as soon as possible, three-fourths said they would get their children vaccinated right away (48%) or wait and see (29%), KFF</w:t>
      </w:r>
    </w:p>
    <w:p w:rsidR="00DE6568" w:rsidRDefault="00DE6568" w:rsidP="00DE6568">
      <w:r>
        <w:t>Manufacturers seeking workers face competition for talent and an image problem</w:t>
      </w:r>
    </w:p>
    <w:p w:rsidR="00DE6568" w:rsidRDefault="00DE6568" w:rsidP="00DE6568"/>
    <w:p w:rsidR="00DE6568" w:rsidRDefault="00DE6568" w:rsidP="00DE6568">
      <w:r>
        <w:t xml:space="preserve">Marketplace </w:t>
      </w:r>
    </w:p>
    <w:p w:rsidR="00DE6568" w:rsidRDefault="00DE6568" w:rsidP="00DE6568">
      <w:r>
        <w:t xml:space="preserve">Manufacturing is one of the industries that had to ramp up during the pandemic, so </w:t>
      </w:r>
      <w:proofErr w:type="gramStart"/>
      <w:r>
        <w:t>there’s</w:t>
      </w:r>
      <w:proofErr w:type="gramEnd"/>
      <w:r>
        <w:t xml:space="preserve"> more intense competition for certain types of workers.</w:t>
      </w:r>
    </w:p>
    <w:p w:rsidR="00DE6568" w:rsidRDefault="00DE6568" w:rsidP="00DE6568">
      <w:r>
        <w:t xml:space="preserve">This is especially true in manufacturing, where only 60% of the jobs lost in the pandemic </w:t>
      </w:r>
      <w:proofErr w:type="gramStart"/>
      <w:r>
        <w:t>have been recouped</w:t>
      </w:r>
      <w:proofErr w:type="gramEnd"/>
      <w:r>
        <w:t>, according to a new report from Deloitte and The Manufacturing Institute.</w:t>
      </w:r>
    </w:p>
    <w:p w:rsidR="00DE6568" w:rsidRDefault="00DE6568" w:rsidP="00DE6568">
      <w:r>
        <w:t>This community college is having none of the inequitable economic recovery</w:t>
      </w:r>
    </w:p>
    <w:p w:rsidR="00DE6568" w:rsidRDefault="00DE6568" w:rsidP="00DE6568"/>
    <w:p w:rsidR="00DE6568" w:rsidRDefault="00DE6568" w:rsidP="00DE6568">
      <w:r>
        <w:t>New America</w:t>
      </w:r>
    </w:p>
    <w:p w:rsidR="00DE6568" w:rsidRDefault="00DE6568" w:rsidP="00DE6568">
      <w:r>
        <w:t>While many students have found jobs after completing their free programs, the college is working to build non-credit to credit articulation pathways, so students can count their courses towards credit-bearing certificates and degrees at Broward when and if desired.</w:t>
      </w:r>
    </w:p>
    <w:p w:rsidR="00DE6568" w:rsidRDefault="00DE6568" w:rsidP="00DE6568">
      <w:r>
        <w:t xml:space="preserve">She leveraged her certification to complete her associate’s degree and is now pursuing her bachelor’s degree in Supply Chain Management at </w:t>
      </w:r>
      <w:proofErr w:type="gramStart"/>
      <w:r>
        <w:t>Broward .</w:t>
      </w:r>
      <w:proofErr w:type="gramEnd"/>
    </w:p>
    <w:p w:rsidR="00DE6568" w:rsidRDefault="00DE6568" w:rsidP="00DE6568">
      <w:r>
        <w:t>Biden commits to waiving vaccine patents, driving wedge with pharmaceutical companies</w:t>
      </w:r>
    </w:p>
    <w:p w:rsidR="00DE6568" w:rsidRDefault="00DE6568" w:rsidP="00DE6568"/>
    <w:p w:rsidR="00DE6568" w:rsidRDefault="00DE6568" w:rsidP="00DE6568">
      <w:r>
        <w:t>Washington Post</w:t>
      </w:r>
    </w:p>
    <w:p w:rsidR="00DE6568" w:rsidRDefault="00DE6568" w:rsidP="00DE6568">
      <w:r>
        <w:t>The Biden administration on Wednesday threw its support behind a controversial proposal to waive intellectual property protections for coronavirus vaccines, with liberals framing it as a necessary bid to speed the shots to billions in the developing world, while the drug industry warned of devastating effects to vaccine production.</w:t>
      </w:r>
    </w:p>
    <w:p w:rsidR="00DE6568" w:rsidRDefault="00DE6568" w:rsidP="00DE6568">
      <w:r>
        <w:t xml:space="preserve">The decision to go forward with the waiver after weeks of internal deliberations </w:t>
      </w:r>
      <w:proofErr w:type="gramStart"/>
      <w:r>
        <w:t>was finalized</w:t>
      </w:r>
      <w:proofErr w:type="gramEnd"/>
      <w:r>
        <w:t xml:space="preserve"> at a White House meeting on Tuesday with President Biden, said senior administration officials who spoke on the condition of anonymity to describe the deliberations.</w:t>
      </w:r>
    </w:p>
    <w:p w:rsidR="00DE6568" w:rsidRDefault="00DE6568" w:rsidP="00DE6568"/>
    <w:p w:rsidR="00DE6568" w:rsidRDefault="00DE6568" w:rsidP="00DE6568">
      <w:r>
        <w:t xml:space="preserve">Mapping Out a ‘Credential As You Go’ Movement </w:t>
      </w:r>
      <w:proofErr w:type="gramStart"/>
      <w:r>
        <w:t>For</w:t>
      </w:r>
      <w:proofErr w:type="gramEnd"/>
      <w:r>
        <w:t xml:space="preserve"> Higher Education - </w:t>
      </w:r>
      <w:proofErr w:type="spellStart"/>
      <w:r>
        <w:t>EdSurge</w:t>
      </w:r>
      <w:proofErr w:type="spellEnd"/>
      <w:r>
        <w:t xml:space="preserve"> News</w:t>
      </w:r>
      <w:r>
        <w:t xml:space="preserve"> </w:t>
      </w:r>
      <w:proofErr w:type="spellStart"/>
      <w:r>
        <w:t>EdSurge</w:t>
      </w:r>
      <w:proofErr w:type="spellEnd"/>
    </w:p>
    <w:p w:rsidR="00DE6568" w:rsidRDefault="00DE6568" w:rsidP="00DE6568">
      <w:r>
        <w:t>The way college degree programs are currently organized, “a lot of students are not going to finish.</w:t>
      </w:r>
    </w:p>
    <w:p w:rsidR="00DE6568" w:rsidRDefault="00DE6568" w:rsidP="00DE6568">
      <w:r>
        <w:t xml:space="preserve">A new initiative called “Credential </w:t>
      </w:r>
      <w:proofErr w:type="gramStart"/>
      <w:r>
        <w:t>As</w:t>
      </w:r>
      <w:proofErr w:type="gramEnd"/>
      <w:r>
        <w:t xml:space="preserve"> You Go” aims to shift this status quo by making it easier for students and workers to earn recognition for their learning—in increments smaller than the colossal college degree.</w:t>
      </w:r>
    </w:p>
    <w:p w:rsidR="00DE6568" w:rsidRDefault="00DE6568" w:rsidP="00DE6568">
      <w:r>
        <w:lastRenderedPageBreak/>
        <w:t>First-time weekly jobless claims fall to 498,000, a new pandemic low</w:t>
      </w:r>
    </w:p>
    <w:p w:rsidR="00DE6568" w:rsidRDefault="00DE6568" w:rsidP="00DE6568">
      <w:r>
        <w:t>NBC News Top Stories</w:t>
      </w:r>
    </w:p>
    <w:p w:rsidR="00DE6568" w:rsidRDefault="00DE6568" w:rsidP="00DE6568"/>
    <w:p w:rsidR="00DE6568" w:rsidRDefault="00DE6568" w:rsidP="00DE6568">
      <w:r>
        <w:t xml:space="preserve">While the jobs market still has a long way to go before it fully heals from the pandemic damage, improvement has accelerated in recent weeks as restrictions on activity continue to </w:t>
      </w:r>
      <w:proofErr w:type="gramStart"/>
      <w:r>
        <w:t>be lifted</w:t>
      </w:r>
      <w:proofErr w:type="gramEnd"/>
      <w:r>
        <w:t>.</w:t>
      </w:r>
    </w:p>
    <w:p w:rsidR="009846BD" w:rsidRDefault="00DE6568" w:rsidP="00DE6568">
      <w:r>
        <w:t xml:space="preserve">The decline in initial jobless claims comes a day before the Labor Department releases its closely </w:t>
      </w:r>
      <w:bookmarkStart w:id="0" w:name="_GoBack"/>
      <w:bookmarkEnd w:id="0"/>
      <w:r>
        <w:t>watched monthly jobs report for April.</w:t>
      </w:r>
    </w:p>
    <w:sectPr w:rsidR="0098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68"/>
    <w:rsid w:val="009846BD"/>
    <w:rsid w:val="00DE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E484"/>
  <w15:chartTrackingRefBased/>
  <w15:docId w15:val="{F282EDD4-C592-48FF-91AD-0D57D62C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586993">
      <w:bodyDiv w:val="1"/>
      <w:marLeft w:val="0"/>
      <w:marRight w:val="0"/>
      <w:marTop w:val="0"/>
      <w:marBottom w:val="0"/>
      <w:divBdr>
        <w:top w:val="none" w:sz="0" w:space="0" w:color="auto"/>
        <w:left w:val="none" w:sz="0" w:space="0" w:color="auto"/>
        <w:bottom w:val="none" w:sz="0" w:space="0" w:color="auto"/>
        <w:right w:val="none" w:sz="0" w:space="0" w:color="auto"/>
      </w:divBdr>
      <w:divsChild>
        <w:div w:id="2039693375">
          <w:marLeft w:val="0"/>
          <w:marRight w:val="0"/>
          <w:marTop w:val="0"/>
          <w:marBottom w:val="0"/>
          <w:divBdr>
            <w:top w:val="none" w:sz="0" w:space="0" w:color="auto"/>
            <w:left w:val="none" w:sz="0" w:space="0" w:color="auto"/>
            <w:bottom w:val="none" w:sz="0" w:space="0" w:color="auto"/>
            <w:right w:val="none" w:sz="0" w:space="0" w:color="auto"/>
          </w:divBdr>
        </w:div>
        <w:div w:id="1351027862">
          <w:marLeft w:val="0"/>
          <w:marRight w:val="0"/>
          <w:marTop w:val="0"/>
          <w:marBottom w:val="0"/>
          <w:divBdr>
            <w:top w:val="none" w:sz="0" w:space="0" w:color="auto"/>
            <w:left w:val="none" w:sz="0" w:space="0" w:color="auto"/>
            <w:bottom w:val="none" w:sz="0" w:space="0" w:color="auto"/>
            <w:right w:val="none" w:sz="0" w:space="0" w:color="auto"/>
          </w:divBdr>
        </w:div>
        <w:div w:id="856502823">
          <w:marLeft w:val="0"/>
          <w:marRight w:val="0"/>
          <w:marTop w:val="0"/>
          <w:marBottom w:val="0"/>
          <w:divBdr>
            <w:top w:val="none" w:sz="0" w:space="0" w:color="auto"/>
            <w:left w:val="none" w:sz="0" w:space="0" w:color="auto"/>
            <w:bottom w:val="none" w:sz="0" w:space="0" w:color="auto"/>
            <w:right w:val="none" w:sz="0" w:space="0" w:color="auto"/>
          </w:divBdr>
        </w:div>
        <w:div w:id="185429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1222</Words>
  <Characters>6966</Characters>
  <Application>Microsoft Office Word</Application>
  <DocSecurity>0</DocSecurity>
  <Lines>58</Lines>
  <Paragraphs>16</Paragraphs>
  <ScaleCrop>false</ScaleCrop>
  <Company>SVCC</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2021-05-07T15:52:00Z</dcterms:created>
  <dcterms:modified xsi:type="dcterms:W3CDTF">2021-05-07T16:01:00Z</dcterms:modified>
</cp:coreProperties>
</file>